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27" w:type="dxa"/>
        <w:tblLook w:val="04A0" w:firstRow="1" w:lastRow="0" w:firstColumn="1" w:lastColumn="0" w:noHBand="0" w:noVBand="1"/>
      </w:tblPr>
      <w:tblGrid>
        <w:gridCol w:w="2063"/>
        <w:gridCol w:w="2063"/>
        <w:gridCol w:w="1037"/>
        <w:gridCol w:w="1166"/>
        <w:gridCol w:w="1929"/>
        <w:gridCol w:w="2069"/>
      </w:tblGrid>
      <w:tr w:rsidR="00E45EFF" w:rsidRPr="00416D29" w14:paraId="70EAFE25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DBE5F1" w:themeFill="accent1" w:themeFillTint="33"/>
          </w:tcPr>
          <w:p w14:paraId="11547A78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 w:rsidRPr="00416D29">
              <w:rPr>
                <w:rFonts w:ascii="Century Gothic" w:hAnsi="Century Gothic"/>
                <w:b/>
              </w:rPr>
              <w:t>Stage 3 Year 5 Term 1 Overview</w:t>
            </w:r>
          </w:p>
        </w:tc>
      </w:tr>
      <w:tr w:rsidR="00E45EFF" w:rsidRPr="00416D29" w14:paraId="471BC1D1" w14:textId="77777777" w:rsidTr="0035257F">
        <w:trPr>
          <w:trHeight w:val="304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14:paraId="0224C642" w14:textId="77777777" w:rsidR="00BD352C" w:rsidRPr="00BD352C" w:rsidRDefault="00BD352C" w:rsidP="00BD352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Literacy </w:t>
            </w:r>
            <w:r w:rsidRPr="00BD352C">
              <w:rPr>
                <w:rFonts w:ascii="Century Gothic" w:hAnsi="Century Gothic"/>
                <w:sz w:val="16"/>
                <w:szCs w:val="16"/>
              </w:rPr>
              <w:t xml:space="preserve">Term 1: 5H is studying the features of Visual texts during Guided Reading Groups and examining aspects of quality literature in Independent Reading sessions. The students are using Super 6 Reading strategies to support deeper learning and understanding. </w:t>
            </w:r>
          </w:p>
          <w:p w14:paraId="57D68C58" w14:textId="77777777" w:rsidR="00BD352C" w:rsidRPr="00BD352C" w:rsidRDefault="00BD352C" w:rsidP="00BD352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CD2F8EA" w14:textId="77777777" w:rsidR="00BD352C" w:rsidRPr="00BD352C" w:rsidRDefault="00BD352C" w:rsidP="00BD352C">
            <w:pPr>
              <w:rPr>
                <w:rFonts w:ascii="Century Gothic" w:hAnsi="Century Gothic"/>
                <w:sz w:val="16"/>
                <w:szCs w:val="16"/>
              </w:rPr>
            </w:pPr>
            <w:r w:rsidRPr="00BD352C">
              <w:rPr>
                <w:rFonts w:ascii="Century Gothic" w:hAnsi="Century Gothic"/>
                <w:sz w:val="16"/>
                <w:szCs w:val="16"/>
              </w:rPr>
              <w:t xml:space="preserve">Numeracy Term 1: 5H is using problem-solving based inquiry learning skills and strategies to apply previous learning in real-world situations through the </w:t>
            </w:r>
            <w:proofErr w:type="spellStart"/>
            <w:r w:rsidRPr="00BD352C">
              <w:rPr>
                <w:rFonts w:ascii="Century Gothic" w:hAnsi="Century Gothic"/>
                <w:sz w:val="16"/>
                <w:szCs w:val="16"/>
              </w:rPr>
              <w:t>IMaths</w:t>
            </w:r>
            <w:proofErr w:type="spellEnd"/>
            <w:r w:rsidRPr="00BD352C">
              <w:rPr>
                <w:rFonts w:ascii="Century Gothic" w:hAnsi="Century Gothic"/>
                <w:sz w:val="16"/>
                <w:szCs w:val="16"/>
              </w:rPr>
              <w:t xml:space="preserve"> Program. Students are refining and extending mathematical knowledge within </w:t>
            </w:r>
            <w:proofErr w:type="spellStart"/>
            <w:r w:rsidRPr="00BD352C">
              <w:rPr>
                <w:rFonts w:ascii="Century Gothic" w:hAnsi="Century Gothic"/>
                <w:sz w:val="16"/>
                <w:szCs w:val="16"/>
              </w:rPr>
              <w:t>HotMaths</w:t>
            </w:r>
            <w:proofErr w:type="spellEnd"/>
            <w:r w:rsidRPr="00BD352C">
              <w:rPr>
                <w:rFonts w:ascii="Century Gothic" w:hAnsi="Century Gothic"/>
                <w:sz w:val="16"/>
                <w:szCs w:val="16"/>
              </w:rPr>
              <w:t xml:space="preserve"> and practical group tasks.</w:t>
            </w:r>
          </w:p>
          <w:p w14:paraId="24A41DE6" w14:textId="77777777" w:rsidR="00E45EFF" w:rsidRPr="009B057C" w:rsidRDefault="00E45EFF" w:rsidP="0035257F">
            <w:pPr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</w:p>
        </w:tc>
      </w:tr>
      <w:tr w:rsidR="00E45EFF" w:rsidRPr="00416D29" w14:paraId="5B12EB09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FFCBFF"/>
          </w:tcPr>
          <w:p w14:paraId="0EE750C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ENGLISH</w:t>
            </w:r>
          </w:p>
        </w:tc>
      </w:tr>
      <w:tr w:rsidR="00E45EFF" w:rsidRPr="00416D29" w14:paraId="1B3CF847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7FCFA510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Speaking &amp; Listening</w:t>
            </w:r>
          </w:p>
        </w:tc>
        <w:tc>
          <w:tcPr>
            <w:tcW w:w="2063" w:type="dxa"/>
            <w:vAlign w:val="center"/>
          </w:tcPr>
          <w:p w14:paraId="5BFC4D1F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Reading and Viewing</w:t>
            </w:r>
          </w:p>
        </w:tc>
        <w:tc>
          <w:tcPr>
            <w:tcW w:w="2203" w:type="dxa"/>
            <w:gridSpan w:val="2"/>
            <w:vAlign w:val="center"/>
          </w:tcPr>
          <w:p w14:paraId="79279745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Writing &amp; Representing</w:t>
            </w:r>
          </w:p>
        </w:tc>
        <w:tc>
          <w:tcPr>
            <w:tcW w:w="1929" w:type="dxa"/>
            <w:vAlign w:val="center"/>
          </w:tcPr>
          <w:p w14:paraId="7EE31950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Grammar, Punctuation &amp; Vocabulary</w:t>
            </w:r>
          </w:p>
        </w:tc>
        <w:tc>
          <w:tcPr>
            <w:tcW w:w="2069" w:type="dxa"/>
            <w:vAlign w:val="center"/>
          </w:tcPr>
          <w:p w14:paraId="694F1DF4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Spelling</w:t>
            </w:r>
          </w:p>
        </w:tc>
      </w:tr>
      <w:tr w:rsidR="00E45EFF" w:rsidRPr="00416D29" w14:paraId="4FA3C778" w14:textId="77777777" w:rsidTr="0035257F">
        <w:trPr>
          <w:trHeight w:val="1492"/>
        </w:trPr>
        <w:tc>
          <w:tcPr>
            <w:tcW w:w="2063" w:type="dxa"/>
          </w:tcPr>
          <w:p w14:paraId="0D0D7F15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Compare and explain ways in which spoken language differs from written language according to purpose, audience and context.</w:t>
            </w:r>
          </w:p>
          <w:p w14:paraId="59D10073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20B21FB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language forms and features of spoken texts appropriate to a range of purposes and audiences.</w:t>
            </w:r>
          </w:p>
          <w:p w14:paraId="40236ABB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9C26BE4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interaction skills such as voice, volume, tone, pitch and pace.</w:t>
            </w:r>
          </w:p>
        </w:tc>
        <w:tc>
          <w:tcPr>
            <w:tcW w:w="2063" w:type="dxa"/>
          </w:tcPr>
          <w:p w14:paraId="22B1C925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using a wide range of media</w:t>
            </w:r>
            <w:r>
              <w:rPr>
                <w:rFonts w:ascii="Century Gothic" w:hAnsi="Century Gothic"/>
                <w:sz w:val="16"/>
                <w:szCs w:val="16"/>
              </w:rPr>
              <w:t>, visual literacy,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texts to understand how texts vary in purpose and structure.</w:t>
            </w:r>
          </w:p>
          <w:p w14:paraId="197E5694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ECC1FD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recognise how grammatical features help to build meaning in texts.</w:t>
            </w:r>
          </w:p>
          <w:p w14:paraId="17EE5E2A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E9F29AE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In groups, students will apply appropriate reading and comprehension strategies, for e.g. predicting, questioning, visualising, summarising, making connections and inferring. </w:t>
            </w:r>
          </w:p>
        </w:tc>
        <w:tc>
          <w:tcPr>
            <w:tcW w:w="2203" w:type="dxa"/>
            <w:gridSpan w:val="2"/>
          </w:tcPr>
          <w:p w14:paraId="2B0EC96F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Persuasive Texts</w:t>
            </w:r>
          </w:p>
          <w:p w14:paraId="71527D44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Suggested types of texts:</w:t>
            </w:r>
          </w:p>
          <w:p w14:paraId="049C80A9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Discussion</w:t>
            </w:r>
          </w:p>
          <w:p w14:paraId="030076B1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Debate</w:t>
            </w:r>
          </w:p>
          <w:p w14:paraId="43D6069E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Brochure/poster</w:t>
            </w:r>
          </w:p>
          <w:p w14:paraId="04C8BC96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Newspaper article</w:t>
            </w:r>
          </w:p>
          <w:p w14:paraId="23F7812A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Review</w:t>
            </w:r>
          </w:p>
          <w:p w14:paraId="6922E459" w14:textId="77777777" w:rsidR="00E45EFF" w:rsidRPr="00416D29" w:rsidRDefault="00E45EFF" w:rsidP="00E45EFF">
            <w:pPr>
              <w:pStyle w:val="ListParagraph"/>
              <w:numPr>
                <w:ilvl w:val="0"/>
                <w:numId w:val="3"/>
              </w:numPr>
              <w:ind w:left="269" w:hanging="142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Letter to the editor</w:t>
            </w:r>
          </w:p>
        </w:tc>
        <w:tc>
          <w:tcPr>
            <w:tcW w:w="1929" w:type="dxa"/>
          </w:tcPr>
          <w:p w14:paraId="7A9F1E18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</w:t>
            </w:r>
            <w:r>
              <w:rPr>
                <w:rFonts w:ascii="Century Gothic" w:hAnsi="Century Gothic"/>
                <w:sz w:val="16"/>
                <w:szCs w:val="16"/>
              </w:rPr>
              <w:t>:</w:t>
            </w:r>
          </w:p>
          <w:p w14:paraId="455270E9" w14:textId="77777777" w:rsidR="00E45EFF" w:rsidRPr="00011B6D" w:rsidRDefault="00E45EFF" w:rsidP="00E45EFF">
            <w:pPr>
              <w:pStyle w:val="ListParagraph"/>
              <w:numPr>
                <w:ilvl w:val="0"/>
                <w:numId w:val="8"/>
              </w:numPr>
              <w:ind w:left="334" w:hanging="28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Topic sentence</w:t>
            </w:r>
          </w:p>
          <w:p w14:paraId="06C26D98" w14:textId="77777777" w:rsidR="00E45EFF" w:rsidRDefault="00E45EFF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</w:p>
          <w:p w14:paraId="6BF3169D" w14:textId="77777777" w:rsidR="00E45EFF" w:rsidRPr="00416D29" w:rsidRDefault="00E45EFF" w:rsidP="0035257F">
            <w:pPr>
              <w:pStyle w:val="ListParagraph"/>
              <w:ind w:left="5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Clause level </w:t>
            </w:r>
          </w:p>
          <w:p w14:paraId="67B7804A" w14:textId="77777777" w:rsidR="00E45EFF" w:rsidRDefault="00E45EFF" w:rsidP="00E45EFF">
            <w:pPr>
              <w:pStyle w:val="ListParagraph"/>
              <w:numPr>
                <w:ilvl w:val="0"/>
                <w:numId w:val="4"/>
              </w:numPr>
              <w:ind w:left="334" w:hanging="27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Main clause (independent clause)</w:t>
            </w:r>
          </w:p>
          <w:p w14:paraId="05C18F72" w14:textId="77777777" w:rsidR="00E45EFF" w:rsidRPr="00011B6D" w:rsidRDefault="00E45EFF" w:rsidP="0035257F">
            <w:pPr>
              <w:ind w:left="64"/>
              <w:rPr>
                <w:rFonts w:ascii="Century Gothic" w:hAnsi="Century Gothic"/>
                <w:sz w:val="16"/>
                <w:szCs w:val="16"/>
              </w:rPr>
            </w:pPr>
            <w:r w:rsidRPr="00011B6D">
              <w:rPr>
                <w:rFonts w:ascii="Century Gothic" w:hAnsi="Century Gothic"/>
                <w:sz w:val="16"/>
                <w:szCs w:val="16"/>
              </w:rPr>
              <w:t>Word level</w:t>
            </w:r>
          </w:p>
          <w:p w14:paraId="6DA8C5DA" w14:textId="77777777" w:rsidR="00E45EFF" w:rsidRPr="00416D29" w:rsidRDefault="00E45EFF" w:rsidP="00E45EF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Noun</w:t>
            </w:r>
          </w:p>
          <w:p w14:paraId="7EBB3A4C" w14:textId="77777777" w:rsidR="00E45EFF" w:rsidRPr="00416D29" w:rsidRDefault="00E45EFF" w:rsidP="00E45EF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Adjective</w:t>
            </w:r>
          </w:p>
          <w:p w14:paraId="6FB86A6C" w14:textId="77777777" w:rsidR="00E45EFF" w:rsidRPr="00416D29" w:rsidRDefault="00E45EFF" w:rsidP="00E45EFF">
            <w:pPr>
              <w:pStyle w:val="ListParagraph"/>
              <w:numPr>
                <w:ilvl w:val="0"/>
                <w:numId w:val="4"/>
              </w:numPr>
              <w:ind w:left="424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Pronoun</w:t>
            </w:r>
          </w:p>
          <w:p w14:paraId="10D791F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Punctuation</w:t>
            </w:r>
          </w:p>
          <w:p w14:paraId="39079DC0" w14:textId="77777777" w:rsidR="00E45EFF" w:rsidRPr="00416D29" w:rsidRDefault="00E45EFF" w:rsidP="00E45EFF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Apostrophe</w:t>
            </w:r>
          </w:p>
          <w:p w14:paraId="743BB39A" w14:textId="77777777" w:rsidR="00E45EFF" w:rsidRPr="00416D29" w:rsidRDefault="00E45EFF" w:rsidP="00E45EFF">
            <w:pPr>
              <w:pStyle w:val="ListParagraph"/>
              <w:numPr>
                <w:ilvl w:val="0"/>
                <w:numId w:val="5"/>
              </w:numPr>
              <w:ind w:left="475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Comma</w:t>
            </w:r>
          </w:p>
          <w:p w14:paraId="31660785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Consolidate:</w:t>
            </w:r>
          </w:p>
          <w:p w14:paraId="323B347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Sentence level – direct and indirect speech</w:t>
            </w:r>
          </w:p>
          <w:p w14:paraId="24576C3B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Word level – article, preposition and prepositional phrases</w:t>
            </w:r>
          </w:p>
        </w:tc>
        <w:tc>
          <w:tcPr>
            <w:tcW w:w="2069" w:type="dxa"/>
          </w:tcPr>
          <w:p w14:paraId="48DFC81C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Students will be consolidating spelling rules and l</w:t>
            </w:r>
            <w:r w:rsidRPr="00416D29">
              <w:rPr>
                <w:rFonts w:ascii="Century Gothic" w:hAnsi="Century Gothic"/>
                <w:sz w:val="16"/>
                <w:szCs w:val="16"/>
              </w:rPr>
              <w:t>etter patterns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such as the </w:t>
            </w:r>
            <w:r w:rsidRPr="00416D29">
              <w:rPr>
                <w:rFonts w:ascii="Century Gothic" w:hAnsi="Century Gothic"/>
                <w:sz w:val="16"/>
                <w:szCs w:val="16"/>
              </w:rPr>
              <w:t>Magic ‘e’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and plural rules </w:t>
            </w:r>
          </w:p>
          <w:p w14:paraId="4C0CA83F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C9F5D11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Spelling rules – Tense and Tricky digraphs</w:t>
            </w:r>
          </w:p>
          <w:p w14:paraId="28C22966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BBAE7D3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Theme words based on current History and Science topics. </w:t>
            </w:r>
          </w:p>
          <w:p w14:paraId="0C5C653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45EFF" w:rsidRPr="00416D29" w14:paraId="261D5651" w14:textId="77777777" w:rsidTr="0035257F">
        <w:trPr>
          <w:trHeight w:val="740"/>
        </w:trPr>
        <w:tc>
          <w:tcPr>
            <w:tcW w:w="2063" w:type="dxa"/>
            <w:vAlign w:val="center"/>
          </w:tcPr>
          <w:p w14:paraId="5928344A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Responding &amp; Composing</w:t>
            </w:r>
          </w:p>
        </w:tc>
        <w:tc>
          <w:tcPr>
            <w:tcW w:w="2063" w:type="dxa"/>
            <w:vAlign w:val="center"/>
          </w:tcPr>
          <w:p w14:paraId="766AD1B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Handwriting and Using Digital Technologies</w:t>
            </w:r>
          </w:p>
        </w:tc>
        <w:tc>
          <w:tcPr>
            <w:tcW w:w="2203" w:type="dxa"/>
            <w:gridSpan w:val="2"/>
            <w:vAlign w:val="center"/>
          </w:tcPr>
          <w:p w14:paraId="7AFC940C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Thinking Imaginatively and Creatively</w:t>
            </w:r>
          </w:p>
        </w:tc>
        <w:tc>
          <w:tcPr>
            <w:tcW w:w="1929" w:type="dxa"/>
            <w:vAlign w:val="center"/>
          </w:tcPr>
          <w:p w14:paraId="46C89BA7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Expressing Themselves</w:t>
            </w:r>
          </w:p>
        </w:tc>
        <w:tc>
          <w:tcPr>
            <w:tcW w:w="2069" w:type="dxa"/>
            <w:vAlign w:val="center"/>
          </w:tcPr>
          <w:p w14:paraId="190822EC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16D29">
              <w:rPr>
                <w:rFonts w:ascii="Century Gothic" w:hAnsi="Century Gothic"/>
                <w:b/>
                <w:sz w:val="20"/>
                <w:szCs w:val="20"/>
              </w:rPr>
              <w:t>Reflecting on Learning</w:t>
            </w:r>
          </w:p>
          <w:p w14:paraId="6830759F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45EFF" w:rsidRPr="00416D29" w14:paraId="7FAD03EF" w14:textId="77777777" w:rsidTr="0035257F">
        <w:trPr>
          <w:trHeight w:val="1787"/>
        </w:trPr>
        <w:tc>
          <w:tcPr>
            <w:tcW w:w="2063" w:type="dxa"/>
          </w:tcPr>
          <w:p w14:paraId="4E851713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identify and discuss how texts have been structured to achieve their purpose and discuss ways language is used to shape readers’ and viewers’ understanding of texts.</w:t>
            </w:r>
          </w:p>
          <w:p w14:paraId="62D30FD6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6138013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Consider and compose arguments and discussions supported by evidence, using text structures and language features.</w:t>
            </w:r>
          </w:p>
        </w:tc>
        <w:tc>
          <w:tcPr>
            <w:tcW w:w="2063" w:type="dxa"/>
          </w:tcPr>
          <w:p w14:paraId="452531FE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use a range of software to construct, edit and publish written texts.</w:t>
            </w:r>
          </w:p>
          <w:p w14:paraId="3EFBB5FD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818725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be consolidating their handwriting by writing in a legible style</w:t>
            </w:r>
            <w:r>
              <w:rPr>
                <w:rFonts w:ascii="Century Gothic" w:hAnsi="Century Gothic"/>
                <w:sz w:val="16"/>
                <w:szCs w:val="16"/>
              </w:rPr>
              <w:t>.</w:t>
            </w:r>
          </w:p>
        </w:tc>
        <w:tc>
          <w:tcPr>
            <w:tcW w:w="2203" w:type="dxa"/>
            <w:gridSpan w:val="2"/>
          </w:tcPr>
          <w:p w14:paraId="592A874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  <w:r w:rsidRPr="00416D29">
              <w:rPr>
                <w:rFonts w:ascii="Century Gothic" w:hAnsi="Century Gothic"/>
                <w:sz w:val="16"/>
                <w:szCs w:val="16"/>
                <w:lang w:val="en-US"/>
              </w:rPr>
              <w:t>Students will recognize and explain creative language features in imaginative, informative and persuasive texts.</w:t>
            </w:r>
          </w:p>
          <w:p w14:paraId="4F94C42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1934D9D7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929" w:type="dxa"/>
          </w:tcPr>
          <w:p w14:paraId="1B95DB4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make connections between their own experiences and those of characters and events represented in texts drawn from different historical, social and cultural contexts.</w:t>
            </w:r>
          </w:p>
        </w:tc>
        <w:tc>
          <w:tcPr>
            <w:tcW w:w="2069" w:type="dxa"/>
          </w:tcPr>
          <w:p w14:paraId="5F0937C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learn to and be encouraged to recognise, reflect on and assess their strengths as a learner.</w:t>
            </w:r>
          </w:p>
        </w:tc>
      </w:tr>
      <w:tr w:rsidR="00E45EFF" w:rsidRPr="00416D29" w14:paraId="72DDFAB4" w14:textId="77777777" w:rsidTr="0035257F">
        <w:trPr>
          <w:trHeight w:val="294"/>
        </w:trPr>
        <w:tc>
          <w:tcPr>
            <w:tcW w:w="10327" w:type="dxa"/>
            <w:gridSpan w:val="6"/>
            <w:shd w:val="clear" w:color="auto" w:fill="E5DFEC" w:themeFill="accent4" w:themeFillTint="33"/>
          </w:tcPr>
          <w:p w14:paraId="2B7CEEB2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MATHS</w:t>
            </w:r>
          </w:p>
        </w:tc>
      </w:tr>
      <w:tr w:rsidR="00E45EFF" w:rsidRPr="00416D29" w14:paraId="5CF92CFE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48E7B5A4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Number and Algebra</w:t>
            </w:r>
          </w:p>
        </w:tc>
        <w:tc>
          <w:tcPr>
            <w:tcW w:w="5164" w:type="dxa"/>
            <w:gridSpan w:val="3"/>
            <w:shd w:val="clear" w:color="auto" w:fill="auto"/>
          </w:tcPr>
          <w:p w14:paraId="7C301DEE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Measurement &amp; Geometry</w:t>
            </w:r>
          </w:p>
        </w:tc>
      </w:tr>
      <w:tr w:rsidR="00E45EFF" w:rsidRPr="00416D29" w14:paraId="21B32763" w14:textId="77777777" w:rsidTr="0035257F">
        <w:trPr>
          <w:trHeight w:val="75"/>
        </w:trPr>
        <w:tc>
          <w:tcPr>
            <w:tcW w:w="5163" w:type="dxa"/>
            <w:gridSpan w:val="3"/>
            <w:shd w:val="clear" w:color="auto" w:fill="auto"/>
          </w:tcPr>
          <w:p w14:paraId="5E3FFE17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Whole Number</w:t>
            </w:r>
          </w:p>
          <w:p w14:paraId="58038ED2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Recognise, represent and order numbers to at least tens of millions</w:t>
            </w:r>
          </w:p>
          <w:p w14:paraId="1B8AFFA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Identify and describe </w:t>
            </w:r>
            <w:hyperlink r:id="rId5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factors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6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multiples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of </w:t>
            </w:r>
            <w:hyperlink r:id="rId7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use them to solve problems </w:t>
            </w:r>
          </w:p>
          <w:p w14:paraId="3E7EA30D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Addition and Subtraction 1</w:t>
            </w:r>
          </w:p>
          <w:p w14:paraId="1B420D74" w14:textId="77777777" w:rsidR="00E45EFF" w:rsidRPr="00416D29" w:rsidRDefault="00E45EFF" w:rsidP="00E45EF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Use efficient mental and written strategies and apply appropriate digital technologies to solve problems </w:t>
            </w:r>
          </w:p>
          <w:p w14:paraId="500AEBEA" w14:textId="77777777" w:rsidR="00E45EFF" w:rsidRPr="00416D29" w:rsidRDefault="00E45EFF" w:rsidP="00E45EF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estimation and </w:t>
            </w:r>
            <w:hyperlink r:id="rId8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rounding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to check the reasonableness of answers to calculations </w:t>
            </w:r>
          </w:p>
          <w:p w14:paraId="4E094281" w14:textId="77777777" w:rsidR="00E45EFF" w:rsidRPr="00416D29" w:rsidRDefault="00E45EFF" w:rsidP="00E45EFF">
            <w:pPr>
              <w:numPr>
                <w:ilvl w:val="0"/>
                <w:numId w:val="1"/>
              </w:numPr>
              <w:ind w:left="0" w:firstLine="0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Create simple financial plans</w:t>
            </w:r>
          </w:p>
          <w:p w14:paraId="5449282D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 xml:space="preserve">Patterns &amp; Algebra </w:t>
            </w:r>
          </w:p>
          <w:p w14:paraId="159733F8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Describe, continue and create patterns with </w:t>
            </w:r>
            <w:hyperlink r:id="rId9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fractions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>, </w:t>
            </w:r>
            <w:hyperlink r:id="rId10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decimals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 </w:t>
            </w:r>
            <w:hyperlink r:id="rId11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whole numbers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resulting from addition and subtraction </w:t>
            </w:r>
          </w:p>
          <w:p w14:paraId="64B180F7" w14:textId="77777777" w:rsidR="00E45EFF" w:rsidRPr="00B7495C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Use equivalent number sentences involving </w:t>
            </w:r>
            <w:hyperlink r:id="rId12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multiplication</w:t>
              </w:r>
            </w:hyperlink>
            <w:r w:rsidRPr="00416D29">
              <w:rPr>
                <w:rFonts w:ascii="Century Gothic" w:hAnsi="Century Gothic"/>
                <w:sz w:val="16"/>
                <w:szCs w:val="16"/>
              </w:rPr>
              <w:t xml:space="preserve"> and division to find unknown quantities </w:t>
            </w:r>
          </w:p>
          <w:p w14:paraId="08AD75B3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164" w:type="dxa"/>
            <w:gridSpan w:val="3"/>
            <w:shd w:val="clear" w:color="auto" w:fill="auto"/>
          </w:tcPr>
          <w:p w14:paraId="01891212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u w:val="single"/>
              </w:rPr>
              <w:t>Length</w:t>
            </w:r>
          </w:p>
          <w:p w14:paraId="0286FF4E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Choose appropriate units of measurement for length </w:t>
            </w:r>
          </w:p>
          <w:p w14:paraId="0FFD00BF" w14:textId="77777777" w:rsidR="00E45EFF" w:rsidRPr="00416D29" w:rsidRDefault="00E45EFF" w:rsidP="00E45EFF">
            <w:pPr>
              <w:numPr>
                <w:ilvl w:val="0"/>
                <w:numId w:val="2"/>
              </w:numPr>
              <w:ind w:left="0" w:hanging="17"/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Calculate the perimeters of </w:t>
            </w:r>
            <w:hyperlink r:id="rId13" w:history="1">
              <w:r w:rsidRPr="00416D29">
                <w:rPr>
                  <w:rStyle w:val="Hyperlink"/>
                  <w:rFonts w:ascii="Century Gothic" w:hAnsi="Century Gothic"/>
                  <w:color w:val="auto"/>
                  <w:sz w:val="16"/>
                  <w:szCs w:val="16"/>
                  <w:u w:val="none"/>
                </w:rPr>
                <w:t>rectangles</w:t>
              </w:r>
            </w:hyperlink>
            <w:r w:rsidR="00441DF0">
              <w:rPr>
                <w:rStyle w:val="Hyperlink"/>
                <w:rFonts w:ascii="Century Gothic" w:hAnsi="Century Gothic"/>
                <w:color w:val="auto"/>
                <w:sz w:val="16"/>
                <w:szCs w:val="16"/>
                <w:u w:val="none"/>
              </w:rPr>
              <w:t>, squares and triangles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using familiar metric units </w:t>
            </w:r>
          </w:p>
          <w:p w14:paraId="78126135" w14:textId="77777777" w:rsidR="00E45EFF" w:rsidRPr="00416D29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74281A2F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41818345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2095D432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2EFA4BBF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5338A019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3E62C463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6E14D39E" w14:textId="77777777" w:rsidR="00E45EFF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</w:p>
          <w:p w14:paraId="30074372" w14:textId="77777777" w:rsidR="00E45EFF" w:rsidRPr="00416D29" w:rsidRDefault="00E45EFF" w:rsidP="00BD352C">
            <w:pPr>
              <w:rPr>
                <w:rFonts w:ascii="Century Gothic" w:hAnsi="Century Gothic"/>
                <w:b/>
              </w:rPr>
            </w:pPr>
          </w:p>
        </w:tc>
      </w:tr>
    </w:tbl>
    <w:tbl>
      <w:tblPr>
        <w:tblStyle w:val="TableGrid1"/>
        <w:tblW w:w="10314" w:type="dxa"/>
        <w:tblLook w:val="04A0" w:firstRow="1" w:lastRow="0" w:firstColumn="1" w:lastColumn="0" w:noHBand="0" w:noVBand="1"/>
      </w:tblPr>
      <w:tblGrid>
        <w:gridCol w:w="2376"/>
        <w:gridCol w:w="1882"/>
        <w:gridCol w:w="899"/>
        <w:gridCol w:w="54"/>
        <w:gridCol w:w="1176"/>
        <w:gridCol w:w="3927"/>
      </w:tblGrid>
      <w:tr w:rsidR="00E45EFF" w:rsidRPr="00416D29" w14:paraId="5CA147F4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00"/>
            <w:hideMark/>
          </w:tcPr>
          <w:p w14:paraId="70FAB291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lastRenderedPageBreak/>
              <w:t>History – The Australian Colonies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E45EFF" w:rsidRPr="00416D29" w14:paraId="70F966E6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4F68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1ABD149C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 and explain the significance of people groups, places and events to the development of Australia </w:t>
            </w:r>
          </w:p>
          <w:p w14:paraId="62CC779E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 and explain different experiences of people living in Australia over time</w:t>
            </w:r>
          </w:p>
          <w:p w14:paraId="5915C529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Apply a variety of skills of historical inquiry and communication </w:t>
            </w:r>
          </w:p>
          <w:p w14:paraId="33398ACA" w14:textId="77777777" w:rsidR="00E45EFF" w:rsidRPr="00416D29" w:rsidRDefault="00E45EFF" w:rsidP="0035257F">
            <w:pPr>
              <w:ind w:left="-426" w:firstLine="568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3981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0840E6B4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for the establishment of British colonies in Australia after 1800</w:t>
            </w:r>
          </w:p>
          <w:p w14:paraId="3CDF3CE4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nature of colonial presence</w:t>
            </w:r>
          </w:p>
          <w:p w14:paraId="5B2FC4D4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impact of a significant development or event on a colony</w:t>
            </w:r>
          </w:p>
          <w:p w14:paraId="529ED63A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The reasons why people migrated to Australia from Europe and Asia, and their experiences and contributions</w:t>
            </w:r>
          </w:p>
          <w:p w14:paraId="328D4769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role a significant individual or group played in shaping a colony </w:t>
            </w:r>
          </w:p>
        </w:tc>
      </w:tr>
      <w:tr w:rsidR="00E45EFF" w:rsidRPr="00416D29" w14:paraId="75FA6C2B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14:paraId="2AED8B01" w14:textId="77777777" w:rsidR="00E45EFF" w:rsidRPr="00416D29" w:rsidRDefault="00E45EFF" w:rsidP="0035257F">
            <w:pPr>
              <w:ind w:left="-426" w:firstLine="568"/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SCIENCE AND TECHNOLOGY – PHYSICAL WORLD</w:t>
            </w:r>
            <w:r>
              <w:rPr>
                <w:rFonts w:ascii="Century Gothic" w:hAnsi="Century Gothic"/>
                <w:b/>
              </w:rPr>
              <w:t xml:space="preserve"> (Semester 1)</w:t>
            </w:r>
          </w:p>
        </w:tc>
      </w:tr>
      <w:tr w:rsidR="00E45EFF" w:rsidRPr="00416D29" w14:paraId="550D839B" w14:textId="77777777" w:rsidTr="0035257F"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A06A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416D29">
              <w:rPr>
                <w:rFonts w:ascii="Century Gothic" w:hAnsi="Century Gothic"/>
                <w:b/>
                <w:sz w:val="16"/>
                <w:szCs w:val="16"/>
              </w:rPr>
              <w:t>Students will:</w:t>
            </w:r>
          </w:p>
          <w:p w14:paraId="695AC079" w14:textId="77777777" w:rsidR="00E45EFF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Plan and conduct scientific investigations, collect and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summarise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data and communicate conclusions </w:t>
            </w:r>
          </w:p>
          <w:p w14:paraId="5996C41D" w14:textId="77777777" w:rsidR="00E45EFF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Plan and use materials, tools and equipment to develop solutions for a need or opportunity</w:t>
            </w:r>
          </w:p>
          <w:p w14:paraId="07EE646E" w14:textId="77777777" w:rsidR="00E45EFF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Explain how energy is transformed from one form to another</w:t>
            </w:r>
          </w:p>
          <w:p w14:paraId="5F8F85E8" w14:textId="77777777" w:rsidR="00E45EFF" w:rsidRPr="00416D29" w:rsidRDefault="00E45EFF" w:rsidP="00E45EFF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</w:tabs>
              <w:ind w:left="284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Investigate the effect of increasing or decreasing the strength of a specific contact or non-contact force</w:t>
            </w:r>
          </w:p>
        </w:tc>
        <w:tc>
          <w:tcPr>
            <w:tcW w:w="5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0D18" w14:textId="77777777" w:rsidR="00E45EFF" w:rsidRDefault="00E45EFF" w:rsidP="0035257F">
            <w:pPr>
              <w:ind w:left="-426" w:firstLine="568"/>
              <w:rPr>
                <w:rFonts w:ascii="Century Gothic" w:hAnsi="Century Gothic"/>
                <w:b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sz w:val="16"/>
                <w:szCs w:val="16"/>
                <w:lang w:val="en-AU"/>
              </w:rPr>
              <w:t>Students will learn about:</w:t>
            </w:r>
          </w:p>
          <w:p w14:paraId="49301634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The differences between contact and non-contact forces </w:t>
            </w:r>
          </w:p>
          <w:p w14:paraId="54D0A37A" w14:textId="77777777" w:rsidR="00E45EFF" w:rsidRPr="00011B6D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>How energy is transformed from one form to another</w:t>
            </w:r>
          </w:p>
          <w:p w14:paraId="631C704F" w14:textId="77777777" w:rsidR="00E45EFF" w:rsidRPr="00416D29" w:rsidRDefault="00E45EFF" w:rsidP="00E45EFF">
            <w:pPr>
              <w:pStyle w:val="ListParagraph"/>
              <w:numPr>
                <w:ilvl w:val="0"/>
                <w:numId w:val="7"/>
              </w:numPr>
              <w:ind w:left="372" w:hanging="142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  <w:lang w:val="en-AU"/>
              </w:rPr>
              <w:t xml:space="preserve">How electrical energy can control movement in products and systems </w:t>
            </w:r>
          </w:p>
        </w:tc>
      </w:tr>
      <w:tr w:rsidR="00E45EFF" w:rsidRPr="00416D29" w14:paraId="4F4AD00E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027EA349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CREATIVE ARTS</w:t>
            </w:r>
          </w:p>
        </w:tc>
      </w:tr>
      <w:tr w:rsidR="00E45EFF" w:rsidRPr="00F228C6" w14:paraId="00FFFCFE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41C8D32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Visual Arts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661750E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Music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3D47545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Dance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A3DA71" w14:textId="77777777" w:rsidR="00E45EFF" w:rsidRPr="00F228C6" w:rsidRDefault="00E45EFF" w:rsidP="0035257F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Drama</w:t>
            </w:r>
          </w:p>
        </w:tc>
      </w:tr>
      <w:tr w:rsidR="00E45EFF" w:rsidRPr="00416D29" w14:paraId="3E995C44" w14:textId="77777777" w:rsidTr="0035257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4AE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Experiment with a variety of mixed media during the year. Some of their art lessons will focus on skills, while others may be linked to History, Geography and Science topics.</w:t>
            </w:r>
          </w:p>
          <w:p w14:paraId="4EDA72D4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1359" w14:textId="77777777" w:rsidR="00E45EFF" w:rsidRPr="00416D29" w:rsidRDefault="00E45EFF" w:rsidP="0035257F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16D29">
              <w:rPr>
                <w:rFonts w:ascii="Century Gothic" w:hAnsi="Century Gothic" w:cs="Arial"/>
                <w:sz w:val="16"/>
                <w:szCs w:val="16"/>
              </w:rPr>
              <w:t>Students will sing and move to the beat of music, identify structure and changes in pitch, tempo and beat.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F92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Experience dance activities through morning fitness with their grade.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1884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Participate in drama activities and plays in class. Students may perform in front of other students or in stage assemblies and role-play historical events.</w:t>
            </w:r>
          </w:p>
        </w:tc>
      </w:tr>
      <w:tr w:rsidR="00E45EFF" w:rsidRPr="00416D29" w14:paraId="600F92A7" w14:textId="77777777" w:rsidTr="0035257F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FF"/>
            <w:hideMark/>
          </w:tcPr>
          <w:p w14:paraId="1C756E27" w14:textId="77777777" w:rsidR="00E45EFF" w:rsidRPr="00416D29" w:rsidRDefault="00E45EFF" w:rsidP="0035257F">
            <w:pPr>
              <w:jc w:val="center"/>
              <w:rPr>
                <w:rFonts w:ascii="Century Gothic" w:hAnsi="Century Gothic"/>
                <w:b/>
              </w:rPr>
            </w:pPr>
            <w:r w:rsidRPr="00416D29">
              <w:rPr>
                <w:rFonts w:ascii="Century Gothic" w:hAnsi="Century Gothic"/>
                <w:b/>
              </w:rPr>
              <w:t>PD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H</w:t>
            </w:r>
            <w:r>
              <w:rPr>
                <w:rFonts w:ascii="Century Gothic" w:hAnsi="Century Gothic"/>
                <w:b/>
              </w:rPr>
              <w:t>/</w:t>
            </w:r>
            <w:r w:rsidRPr="00416D29">
              <w:rPr>
                <w:rFonts w:ascii="Century Gothic" w:hAnsi="Century Gothic"/>
                <w:b/>
              </w:rPr>
              <w:t>PE</w:t>
            </w:r>
          </w:p>
        </w:tc>
      </w:tr>
      <w:tr w:rsidR="00E45EFF" w:rsidRPr="00F228C6" w14:paraId="576DC9DA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079EB41" w14:textId="77777777" w:rsidR="00E45EFF" w:rsidRPr="00F228C6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Personal Development and Health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0430D9A" w14:textId="77777777" w:rsidR="00E45EFF" w:rsidRPr="00F228C6" w:rsidRDefault="00E45EFF" w:rsidP="0035257F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F228C6">
              <w:rPr>
                <w:rFonts w:ascii="Century Gothic" w:hAnsi="Century Gothic"/>
                <w:b/>
                <w:sz w:val="16"/>
                <w:szCs w:val="16"/>
              </w:rPr>
              <w:t>Physical Education</w:t>
            </w:r>
          </w:p>
        </w:tc>
      </w:tr>
      <w:tr w:rsidR="00E45EFF" w:rsidRPr="00416D29" w14:paraId="1B8C20AC" w14:textId="77777777" w:rsidTr="0035257F"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823E" w14:textId="77777777" w:rsidR="00E45EFF" w:rsidRPr="00416D29" w:rsidRDefault="00E45EFF" w:rsidP="0035257F">
            <w:pPr>
              <w:rPr>
                <w:rFonts w:ascii="Century Gothic" w:hAnsi="Century Gothic"/>
                <w:bCs/>
                <w:sz w:val="16"/>
                <w:szCs w:val="16"/>
                <w:lang w:val="en-AU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 xml:space="preserve">Bounce Back – Core Values </w:t>
            </w:r>
            <w:r w:rsidRPr="00416D29">
              <w:rPr>
                <w:rFonts w:ascii="Century Gothic" w:hAnsi="Century Gothic"/>
                <w:bCs/>
                <w:sz w:val="16"/>
                <w:szCs w:val="16"/>
                <w:lang w:val="en-AU"/>
              </w:rPr>
              <w:t xml:space="preserve">e.g. honesty and responsibility, kindness and compassion and cooperation </w:t>
            </w:r>
          </w:p>
          <w:p w14:paraId="64C25A64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b/>
                <w:bCs/>
                <w:sz w:val="16"/>
                <w:szCs w:val="16"/>
                <w:lang w:val="en-AU"/>
              </w:rPr>
              <w:t>Focus on Positive Behaviour for Learning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 – school and class rules, school expectations, goal setting, building and maintaining positive relationships with peers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8E51" w14:textId="77777777" w:rsidR="00E45EFF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>Students will practice fundamental movement skills during class fitness</w:t>
            </w:r>
            <w:r>
              <w:rPr>
                <w:rFonts w:ascii="Century Gothic" w:hAnsi="Century Gothic"/>
                <w:sz w:val="16"/>
                <w:szCs w:val="16"/>
              </w:rPr>
              <w:t>, including aerobics and endurance walk</w:t>
            </w:r>
            <w:r w:rsidRPr="00416D29">
              <w:rPr>
                <w:rFonts w:ascii="Century Gothic" w:hAnsi="Century Gothic"/>
                <w:sz w:val="16"/>
                <w:szCs w:val="16"/>
              </w:rPr>
              <w:t xml:space="preserve">. </w:t>
            </w:r>
          </w:p>
          <w:p w14:paraId="55EA60B0" w14:textId="77777777" w:rsidR="00E45EFF" w:rsidRPr="00416D29" w:rsidRDefault="00E45EFF" w:rsidP="0035257F">
            <w:pPr>
              <w:rPr>
                <w:rFonts w:ascii="Century Gothic" w:hAnsi="Century Gothic"/>
                <w:sz w:val="16"/>
                <w:szCs w:val="16"/>
              </w:rPr>
            </w:pPr>
            <w:r w:rsidRPr="00416D29">
              <w:rPr>
                <w:rFonts w:ascii="Century Gothic" w:hAnsi="Century Gothic"/>
                <w:sz w:val="16"/>
                <w:szCs w:val="16"/>
              </w:rPr>
              <w:t xml:space="preserve">Students will also learn the rules and play a range of team sports in class and school teams. </w:t>
            </w:r>
          </w:p>
        </w:tc>
      </w:tr>
    </w:tbl>
    <w:p w14:paraId="69CE2D11" w14:textId="77777777" w:rsidR="00E45EFF" w:rsidRPr="00416D29" w:rsidRDefault="00E45EFF" w:rsidP="00E45EFF">
      <w:pPr>
        <w:rPr>
          <w:rFonts w:ascii="Century Gothic" w:hAnsi="Century Gothic"/>
        </w:rPr>
      </w:pPr>
    </w:p>
    <w:p w14:paraId="25A3C310" w14:textId="77777777" w:rsidR="00E45EFF" w:rsidRPr="00416D29" w:rsidRDefault="00E45EFF" w:rsidP="00E45EFF">
      <w:pPr>
        <w:rPr>
          <w:rFonts w:ascii="Century Gothic" w:hAnsi="Century Gothic"/>
        </w:rPr>
      </w:pPr>
    </w:p>
    <w:p w14:paraId="167F0725" w14:textId="77777777" w:rsidR="00E06A11" w:rsidRDefault="00E06A11"/>
    <w:sectPr w:rsidR="00E06A11" w:rsidSect="00B7495C">
      <w:pgSz w:w="11900" w:h="16840"/>
      <w:pgMar w:top="568" w:right="907" w:bottom="142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74252CA"/>
    <w:multiLevelType w:val="hybridMultilevel"/>
    <w:tmpl w:val="C8F0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E011A"/>
    <w:multiLevelType w:val="hybridMultilevel"/>
    <w:tmpl w:val="BCE6342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86E493D"/>
    <w:multiLevelType w:val="hybridMultilevel"/>
    <w:tmpl w:val="F7868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C724A"/>
    <w:multiLevelType w:val="hybridMultilevel"/>
    <w:tmpl w:val="86D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F7551"/>
    <w:multiLevelType w:val="hybridMultilevel"/>
    <w:tmpl w:val="729C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53F9E"/>
    <w:multiLevelType w:val="hybridMultilevel"/>
    <w:tmpl w:val="C8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FF"/>
    <w:rsid w:val="00441DF0"/>
    <w:rsid w:val="009F120C"/>
    <w:rsid w:val="00BD352C"/>
    <w:rsid w:val="00E06A11"/>
    <w:rsid w:val="00E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001A0"/>
  <w14:defaultImageDpi w14:val="300"/>
  <w15:docId w15:val="{DD7924A7-1DA7-474A-8D53-A8D759B6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EF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EFF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5EFF"/>
    <w:pPr>
      <w:spacing w:after="200" w:line="276" w:lineRule="auto"/>
      <w:ind w:left="720"/>
      <w:contextualSpacing/>
    </w:pPr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45EFF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45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llabus.bos.nsw.edu.au/glossary/mat/rounding/?ajax" TargetMode="External"/><Relationship Id="rId13" Type="http://schemas.openxmlformats.org/officeDocument/2006/relationships/hyperlink" Target="http://syllabus.bos.nsw.edu.au/glossary/mat/rectangle/?aja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yllabus.bos.nsw.edu.au/glossary/mat/whole-number/?ajax" TargetMode="External"/><Relationship Id="rId12" Type="http://schemas.openxmlformats.org/officeDocument/2006/relationships/hyperlink" Target="http://syllabus.bos.nsw.edu.au/glossary/mat/multiplication/?aja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yllabus.bos.nsw.edu.au/glossary/mat/multiple/?ajax" TargetMode="External"/><Relationship Id="rId11" Type="http://schemas.openxmlformats.org/officeDocument/2006/relationships/hyperlink" Target="http://syllabus.bos.nsw.edu.au/glossary/mat/whole-number/?ajax" TargetMode="External"/><Relationship Id="rId5" Type="http://schemas.openxmlformats.org/officeDocument/2006/relationships/hyperlink" Target="http://syllabus.bos.nsw.edu.au/glossary/mat/factor/?aja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yllabus.bos.nsw.edu.au/glossary/mat/decimal/?aja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yllabus.bos.nsw.edu.au/glossary/mat/fraction/?aja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1039</Words>
  <Characters>5924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Allen</dc:creator>
  <cp:keywords/>
  <dc:description/>
  <cp:lastModifiedBy>Ingram, Rebecca</cp:lastModifiedBy>
  <cp:revision>2</cp:revision>
  <dcterms:created xsi:type="dcterms:W3CDTF">2018-05-01T04:17:00Z</dcterms:created>
  <dcterms:modified xsi:type="dcterms:W3CDTF">2018-05-01T04:17:00Z</dcterms:modified>
</cp:coreProperties>
</file>