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AC09A6" w:rsidRPr="00416D29" w14:paraId="62965A85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2E6B39D5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AC09A6" w:rsidRPr="00416D29" w14:paraId="3BA8D8ED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3D1B9EB9" w14:textId="77777777" w:rsidR="00AC09A6" w:rsidRPr="00AC09A6" w:rsidRDefault="00AC09A6" w:rsidP="00AC09A6">
            <w:pPr>
              <w:rPr>
                <w:rFonts w:ascii="Century Gothic" w:hAnsi="Century Gothic"/>
                <w:sz w:val="16"/>
                <w:szCs w:val="16"/>
              </w:rPr>
            </w:pPr>
            <w:r w:rsidRPr="00AC09A6">
              <w:rPr>
                <w:rFonts w:ascii="Century Gothic" w:hAnsi="Century Gothic"/>
                <w:sz w:val="16"/>
                <w:szCs w:val="16"/>
              </w:rPr>
              <w:t>Mathematics learning will be varied. Students will be using “</w:t>
            </w:r>
            <w:proofErr w:type="spellStart"/>
            <w:r w:rsidRPr="00AC09A6">
              <w:rPr>
                <w:rFonts w:ascii="Century Gothic" w:hAnsi="Century Gothic"/>
                <w:sz w:val="16"/>
                <w:szCs w:val="16"/>
              </w:rPr>
              <w:t>Hotmaths</w:t>
            </w:r>
            <w:proofErr w:type="spellEnd"/>
            <w:r w:rsidRPr="00AC09A6">
              <w:rPr>
                <w:rFonts w:ascii="Century Gothic" w:hAnsi="Century Gothic"/>
                <w:sz w:val="16"/>
                <w:szCs w:val="16"/>
              </w:rPr>
              <w:t>”, “</w:t>
            </w:r>
            <w:proofErr w:type="spellStart"/>
            <w:r w:rsidRPr="00AC09A6">
              <w:rPr>
                <w:rFonts w:ascii="Century Gothic" w:hAnsi="Century Gothic"/>
                <w:sz w:val="16"/>
                <w:szCs w:val="16"/>
              </w:rPr>
              <w:t>Imaths</w:t>
            </w:r>
            <w:proofErr w:type="spellEnd"/>
            <w:r w:rsidRPr="00AC09A6">
              <w:rPr>
                <w:rFonts w:ascii="Century Gothic" w:hAnsi="Century Gothic"/>
                <w:sz w:val="16"/>
                <w:szCs w:val="16"/>
              </w:rPr>
              <w:t xml:space="preserve">” and other resources such as “NRICH” when working in mathematics. The emphasis will be on learning via problem solving and working collaboratively on </w:t>
            </w:r>
            <w:proofErr w:type="spellStart"/>
            <w:r w:rsidRPr="00AC09A6">
              <w:rPr>
                <w:rFonts w:ascii="Century Gothic" w:hAnsi="Century Gothic"/>
                <w:sz w:val="16"/>
                <w:szCs w:val="16"/>
              </w:rPr>
              <w:t>Imaths</w:t>
            </w:r>
            <w:proofErr w:type="spellEnd"/>
            <w:r w:rsidRPr="00AC09A6">
              <w:rPr>
                <w:rFonts w:ascii="Century Gothic" w:hAnsi="Century Gothic"/>
                <w:sz w:val="16"/>
                <w:szCs w:val="16"/>
              </w:rPr>
              <w:t xml:space="preserve"> investigations. Students gain a deeper understanding of mathematical ideas and processes by engaging in real life mathematics: creating, conjecturing, exploring, testing, and verifying.  Learning how to explain what they are doing and why using mathematical language will be a major focus this term. </w:t>
            </w:r>
          </w:p>
          <w:p w14:paraId="67A4E317" w14:textId="77777777" w:rsidR="00AC09A6" w:rsidRPr="00AC09A6" w:rsidRDefault="00AC09A6" w:rsidP="0035257F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AC09A6">
              <w:rPr>
                <w:rStyle w:val="Emphasis"/>
                <w:rFonts w:ascii="Century Gothic" w:hAnsi="Century Gothic" w:cs="Arial"/>
                <w:i w:val="0"/>
                <w:sz w:val="16"/>
                <w:szCs w:val="16"/>
                <w:shd w:val="clear" w:color="auto" w:fill="FFFFFF"/>
              </w:rPr>
              <w:t>In Literacy this term, 5C is focusing on Visual Literacy</w:t>
            </w:r>
            <w:r w:rsidRPr="00AC09A6">
              <w:rPr>
                <w:rFonts w:ascii="Century Gothic" w:hAnsi="Century Gothic" w:cs="Arial"/>
                <w:i/>
                <w:sz w:val="16"/>
                <w:szCs w:val="16"/>
                <w:shd w:val="clear" w:color="auto" w:fill="FFFFFF"/>
              </w:rPr>
              <w:t>.</w:t>
            </w:r>
            <w:r w:rsidRPr="00AC09A6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Students will learn how to interpret visual information to gain meaning when reading. The focus this term is on picture books and moving images. Later in the term, I will introduce Literacy Circles whereby students work in small groups to discuss a piece of </w:t>
            </w:r>
            <w:r w:rsidRPr="00AC09A6">
              <w:rPr>
                <w:rFonts w:ascii="Century Gothic" w:hAnsi="Century Gothic" w:cs="Arial"/>
                <w:bCs/>
                <w:sz w:val="16"/>
                <w:szCs w:val="16"/>
                <w:shd w:val="clear" w:color="auto" w:fill="FFFFFF"/>
              </w:rPr>
              <w:t>literature</w:t>
            </w:r>
            <w:proofErr w:type="gramStart"/>
            <w:r w:rsidRPr="00AC09A6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 which</w:t>
            </w:r>
            <w:proofErr w:type="gramEnd"/>
            <w:r w:rsidRPr="00AC09A6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I have chosen. </w:t>
            </w:r>
            <w:r w:rsidRPr="00AC09A6">
              <w:rPr>
                <w:rFonts w:ascii="Century Gothic" w:hAnsi="Century Gothic" w:cs="Arial"/>
                <w:bCs/>
                <w:sz w:val="16"/>
                <w:szCs w:val="16"/>
                <w:shd w:val="clear" w:color="auto" w:fill="FFFFFF"/>
              </w:rPr>
              <w:t>Literacy Circles</w:t>
            </w:r>
            <w:r w:rsidRPr="00AC09A6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 allows students to become critical thinkers as they read, share thoughts, ask questions, and respond to reading selections. Students will be introduced to roles within a group over the term and expectations and ideas will be modelled so Literacy Circles can be fully introduced next term.  </w:t>
            </w:r>
          </w:p>
        </w:tc>
      </w:tr>
      <w:tr w:rsidR="00AC09A6" w:rsidRPr="00416D29" w14:paraId="4D83AD6C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5796C155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AC09A6" w:rsidRPr="00416D29" w14:paraId="5B7E083D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4FA0F661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6D18C186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69C52D29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4C6264EC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75C68234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AC09A6" w:rsidRPr="00416D29" w14:paraId="18644C1A" w14:textId="77777777" w:rsidTr="0035257F">
        <w:trPr>
          <w:trHeight w:val="1492"/>
        </w:trPr>
        <w:tc>
          <w:tcPr>
            <w:tcW w:w="2063" w:type="dxa"/>
          </w:tcPr>
          <w:p w14:paraId="0D0EF60A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12018400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F31A779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0EF2C4F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27C1DAA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3E8AD0FC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6E801F4C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3D98F3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0A218350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B75028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0D8ADBF0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23242BA7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3DAB789D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763EFBCB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694E9600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06DD7690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791A2FC0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7CA6D6DA" w14:textId="77777777" w:rsidR="00AC09A6" w:rsidRPr="00416D29" w:rsidRDefault="00AC09A6" w:rsidP="00AC09A6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278D5E03" w14:textId="77777777" w:rsidR="00AC09A6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755C5375" w14:textId="77777777" w:rsidR="00AC09A6" w:rsidRPr="00011B6D" w:rsidRDefault="00AC09A6" w:rsidP="00AC09A6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71FA9C72" w14:textId="77777777" w:rsidR="00AC09A6" w:rsidRDefault="00AC09A6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3650C5D0" w14:textId="77777777" w:rsidR="00AC09A6" w:rsidRPr="00416D29" w:rsidRDefault="00AC09A6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53C194E7" w14:textId="77777777" w:rsidR="00AC09A6" w:rsidRDefault="00AC09A6" w:rsidP="00AC09A6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447A41AD" w14:textId="77777777" w:rsidR="00AC09A6" w:rsidRPr="00011B6D" w:rsidRDefault="00AC09A6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213668EF" w14:textId="77777777" w:rsidR="00AC09A6" w:rsidRPr="00416D29" w:rsidRDefault="00AC09A6" w:rsidP="00AC09A6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3F645F8F" w14:textId="77777777" w:rsidR="00AC09A6" w:rsidRPr="00416D29" w:rsidRDefault="00AC09A6" w:rsidP="00AC09A6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08B2B669" w14:textId="77777777" w:rsidR="00AC09A6" w:rsidRPr="00416D29" w:rsidRDefault="00AC09A6" w:rsidP="00AC09A6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4B0C9C3B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3DD26537" w14:textId="77777777" w:rsidR="00AC09A6" w:rsidRPr="00416D29" w:rsidRDefault="00AC09A6" w:rsidP="00AC09A6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4B81CA65" w14:textId="77777777" w:rsidR="00AC09A6" w:rsidRPr="00416D29" w:rsidRDefault="00AC09A6" w:rsidP="00AC09A6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4D3E4F3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6A72F375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56F2CBF5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3B876AE5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551C9474" w14:textId="77777777" w:rsidR="00AC09A6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47807F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4BD7A404" w14:textId="77777777" w:rsidR="00AC09A6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ABC1A40" w14:textId="77777777" w:rsidR="00AC09A6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0D47D934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C09A6" w:rsidRPr="00416D29" w14:paraId="1BF48094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5AC83B5D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4E9A4849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0FD3E8C5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4F9595A6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389AD11B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2654BD72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AC09A6" w:rsidRPr="00416D29" w14:paraId="7A96A193" w14:textId="77777777" w:rsidTr="0035257F">
        <w:trPr>
          <w:trHeight w:val="1787"/>
        </w:trPr>
        <w:tc>
          <w:tcPr>
            <w:tcW w:w="2063" w:type="dxa"/>
          </w:tcPr>
          <w:p w14:paraId="0DF57028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1BDC5F76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046FCCB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6E5CEA29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7D900ED1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9565BC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706C8FD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0FD84F28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78616FCB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4D0ABCC6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2FF8E5DA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</w:p>
        </w:tc>
      </w:tr>
      <w:tr w:rsidR="00AC09A6" w:rsidRPr="00416D29" w14:paraId="3F2E32DD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7FC18C3E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AC09A6" w:rsidRPr="00416D29" w14:paraId="483477F9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6A622A5D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53002912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AC09A6" w:rsidRPr="00416D29" w14:paraId="767D68A4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1FEB5C88" w14:textId="77777777" w:rsidR="00AC09A6" w:rsidRPr="00416D29" w:rsidRDefault="00AC09A6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2349956A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58F5CC56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68ACEE5C" w14:textId="77777777" w:rsidR="00AC09A6" w:rsidRPr="00416D29" w:rsidRDefault="00AC09A6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4D412792" w14:textId="77777777" w:rsidR="00AC09A6" w:rsidRPr="00416D29" w:rsidRDefault="00AC09A6" w:rsidP="00AC09A6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5797F84F" w14:textId="77777777" w:rsidR="00AC09A6" w:rsidRPr="00416D29" w:rsidRDefault="00AC09A6" w:rsidP="00AC09A6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7C1DDA98" w14:textId="77777777" w:rsidR="00AC09A6" w:rsidRPr="00416D29" w:rsidRDefault="00AC09A6" w:rsidP="00AC09A6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2057E8A4" w14:textId="77777777" w:rsidR="00AC09A6" w:rsidRPr="00416D29" w:rsidRDefault="00AC09A6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678492F3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64065708" w14:textId="77777777" w:rsidR="00AC09A6" w:rsidRPr="00AC09A6" w:rsidRDefault="00AC09A6" w:rsidP="00AC09A6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6245B72E" w14:textId="77777777" w:rsidR="00AC09A6" w:rsidRPr="00416D29" w:rsidRDefault="00AC09A6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2791416B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0A877A52" w14:textId="77777777" w:rsidR="00EC514C" w:rsidRPr="00416D29" w:rsidRDefault="00EC514C" w:rsidP="00EC514C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0A6C441B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AC09A6" w:rsidRPr="00416D29" w14:paraId="41D939B7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44245B8E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AC09A6" w:rsidRPr="00416D29" w14:paraId="4B400DA2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073C" w14:textId="77777777" w:rsidR="00AC09A6" w:rsidRDefault="00AC09A6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0E8A55E7" w14:textId="77777777" w:rsidR="00AC09A6" w:rsidRPr="00416D29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6C0E2EDF" w14:textId="77777777" w:rsidR="00AC09A6" w:rsidRPr="00416D29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77290470" w14:textId="77777777" w:rsidR="00AC09A6" w:rsidRPr="00416D29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7B9C3E63" w14:textId="77777777" w:rsidR="00AC09A6" w:rsidRPr="00416D29" w:rsidRDefault="00AC09A6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45FD" w14:textId="77777777" w:rsidR="00AC09A6" w:rsidRDefault="00AC09A6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3C13D5A6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5FF819DE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4C054E50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029A25CA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6EA857E0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AC09A6" w:rsidRPr="00416D29" w14:paraId="0E695467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7357E7ED" w14:textId="77777777" w:rsidR="00AC09A6" w:rsidRPr="00416D29" w:rsidRDefault="00AC09A6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AC09A6" w:rsidRPr="00416D29" w14:paraId="185D9110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D12" w14:textId="77777777" w:rsidR="00AC09A6" w:rsidRDefault="00AC09A6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647D4A95" w14:textId="77777777" w:rsidR="00AC09A6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35A31776" w14:textId="77777777" w:rsidR="00AC09A6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4CC7E1D5" w14:textId="77777777" w:rsidR="00AC09A6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2B2F8BA9" w14:textId="77777777" w:rsidR="00AC09A6" w:rsidRPr="00416D29" w:rsidRDefault="00AC09A6" w:rsidP="00AC09A6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FB8" w14:textId="77777777" w:rsidR="00AC09A6" w:rsidRDefault="00AC09A6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57B54111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5F8E003E" w14:textId="77777777" w:rsidR="00AC09A6" w:rsidRPr="00011B6D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65AC26E8" w14:textId="77777777" w:rsidR="00AC09A6" w:rsidRPr="00416D29" w:rsidRDefault="00AC09A6" w:rsidP="00AC09A6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AC09A6" w:rsidRPr="00416D29" w14:paraId="13BC4050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892D32D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AC09A6" w:rsidRPr="00F228C6" w14:paraId="41A7A00A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FC042C" w14:textId="77777777" w:rsidR="00AC09A6" w:rsidRPr="00F228C6" w:rsidRDefault="00AC09A6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38CDEC" w14:textId="77777777" w:rsidR="00AC09A6" w:rsidRPr="00F228C6" w:rsidRDefault="00AC09A6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40AA94" w14:textId="77777777" w:rsidR="00AC09A6" w:rsidRPr="00F228C6" w:rsidRDefault="00AC09A6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DCD36B" w14:textId="77777777" w:rsidR="00AC09A6" w:rsidRPr="00F228C6" w:rsidRDefault="00AC09A6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AC09A6" w:rsidRPr="00416D29" w14:paraId="0EC9090D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7640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Experiment with a variety of mixed media during the year. Some of their art lessons will focus on skills, while others may be linked to History, Geography and Science topics.</w:t>
            </w:r>
          </w:p>
          <w:p w14:paraId="3DCC4E31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7894" w14:textId="77777777" w:rsidR="00AC09A6" w:rsidRPr="00416D29" w:rsidRDefault="00AC09A6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AA3E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FC9E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AC09A6" w:rsidRPr="00416D29" w14:paraId="5B036FA3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516CEE6B" w14:textId="77777777" w:rsidR="00AC09A6" w:rsidRPr="00416D29" w:rsidRDefault="00AC09A6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AC09A6" w:rsidRPr="00F228C6" w14:paraId="51C60533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DDEA837" w14:textId="77777777" w:rsidR="00AC09A6" w:rsidRPr="00F228C6" w:rsidRDefault="00AC09A6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E82450" w14:textId="77777777" w:rsidR="00AC09A6" w:rsidRPr="00F228C6" w:rsidRDefault="00AC09A6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AC09A6" w:rsidRPr="00416D29" w14:paraId="7E4FCD04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433" w14:textId="77777777" w:rsidR="00AC09A6" w:rsidRPr="00416D29" w:rsidRDefault="00AC09A6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208AB6D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149" w14:textId="77777777" w:rsidR="00AC09A6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135350CF" w14:textId="77777777" w:rsidR="00AC09A6" w:rsidRPr="00416D29" w:rsidRDefault="00AC09A6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56791F04" w14:textId="77777777" w:rsidR="00AC09A6" w:rsidRPr="00416D29" w:rsidRDefault="00AC09A6" w:rsidP="00AC09A6">
      <w:pPr>
        <w:rPr>
          <w:rFonts w:ascii="Century Gothic" w:hAnsi="Century Gothic"/>
        </w:rPr>
      </w:pPr>
    </w:p>
    <w:p w14:paraId="7FA7D35C" w14:textId="77777777" w:rsidR="00AC09A6" w:rsidRPr="00416D29" w:rsidRDefault="00AC09A6" w:rsidP="00AC09A6">
      <w:pPr>
        <w:rPr>
          <w:rFonts w:ascii="Century Gothic" w:hAnsi="Century Gothic"/>
        </w:rPr>
      </w:pPr>
    </w:p>
    <w:p w14:paraId="64647ABD" w14:textId="77777777" w:rsidR="00E06A11" w:rsidRDefault="00E06A11"/>
    <w:sectPr w:rsidR="00E06A11" w:rsidSect="00B7495C">
      <w:pgSz w:w="11900" w:h="16840"/>
      <w:pgMar w:top="568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A6"/>
    <w:rsid w:val="006F7CFA"/>
    <w:rsid w:val="00AC09A6"/>
    <w:rsid w:val="00E06A11"/>
    <w:rsid w:val="00EC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EB17B"/>
  <w14:defaultImageDpi w14:val="300"/>
  <w15:docId w15:val="{4EC4322B-9D8E-4227-B8BF-8731F47A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A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9A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9A6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AC09A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C09A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0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2018-05-01T04:17:00Z</dcterms:created>
  <dcterms:modified xsi:type="dcterms:W3CDTF">2018-05-01T04:17:00Z</dcterms:modified>
</cp:coreProperties>
</file>